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548" w:rsidRDefault="00DB3548" w:rsidP="00DB3548">
      <w:pPr>
        <w:autoSpaceDE w:val="0"/>
        <w:autoSpaceDN w:val="0"/>
        <w:adjustRightInd w:val="0"/>
        <w:rPr>
          <w:rFonts w:ascii="Calibri" w:hAnsi="Calibri" w:cs="Calibri"/>
          <w:color w:val="1F497C"/>
          <w:sz w:val="24"/>
          <w:szCs w:val="24"/>
        </w:rPr>
      </w:pPr>
      <w:r>
        <w:rPr>
          <w:rFonts w:ascii="Calibri" w:hAnsi="Calibri" w:cs="Calibri"/>
          <w:color w:val="1F497C"/>
          <w:sz w:val="24"/>
          <w:szCs w:val="24"/>
        </w:rPr>
        <w:t>[Letter sent to a member from Tideland EMC in North Carolina]</w:t>
      </w:r>
    </w:p>
    <w:p w:rsidR="00DB3548" w:rsidRDefault="00DB3548" w:rsidP="00DB3548">
      <w:pPr>
        <w:autoSpaceDE w:val="0"/>
        <w:autoSpaceDN w:val="0"/>
        <w:adjustRightInd w:val="0"/>
        <w:rPr>
          <w:rFonts w:ascii="Calibri" w:hAnsi="Calibri" w:cs="Calibri"/>
          <w:color w:val="1F497C"/>
          <w:sz w:val="24"/>
          <w:szCs w:val="24"/>
        </w:rPr>
      </w:pP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Dear XXX:</w:t>
      </w:r>
    </w:p>
    <w:p w:rsidR="00DB3548" w:rsidRDefault="00DB3548" w:rsidP="00DB3548">
      <w:pPr>
        <w:autoSpaceDE w:val="0"/>
        <w:autoSpaceDN w:val="0"/>
        <w:adjustRightInd w:val="0"/>
        <w:rPr>
          <w:rFonts w:ascii="Calibri" w:hAnsi="Calibri" w:cs="Calibri"/>
          <w:color w:val="1F497C"/>
          <w:sz w:val="24"/>
          <w:szCs w:val="24"/>
        </w:rPr>
      </w:pP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Thank you for contacting us regarding the article you read about electric meter safety.</w:t>
      </w:r>
    </w:p>
    <w:p w:rsidR="00DB3548" w:rsidRPr="00DB3548" w:rsidRDefault="00DB3548" w:rsidP="00DB3548">
      <w:pPr>
        <w:autoSpaceDE w:val="0"/>
        <w:autoSpaceDN w:val="0"/>
        <w:adjustRightInd w:val="0"/>
        <w:rPr>
          <w:rFonts w:ascii="Calibri" w:hAnsi="Calibri" w:cs="Calibri"/>
          <w:color w:val="1F497C"/>
          <w:sz w:val="24"/>
          <w:szCs w:val="24"/>
        </w:rPr>
      </w:pP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The meter system Tideland EMC selected for installation utilizes power line carrier communications as opposed to the wireless radio technology that was referenced throughout much of the article and the YouTube video. There is also not a continuous stream of information flowing between your meter and our meter management system. Our data retrieval process is limited to no more than 5 minutes during a 24 hour period.</w:t>
      </w:r>
    </w:p>
    <w:p w:rsidR="00DB3548" w:rsidRPr="00DB3548" w:rsidRDefault="00DB3548" w:rsidP="00DB3548">
      <w:pPr>
        <w:autoSpaceDE w:val="0"/>
        <w:autoSpaceDN w:val="0"/>
        <w:adjustRightInd w:val="0"/>
        <w:rPr>
          <w:rFonts w:ascii="Calibri" w:hAnsi="Calibri" w:cs="Calibri"/>
          <w:color w:val="1F497C"/>
          <w:sz w:val="24"/>
          <w:szCs w:val="24"/>
        </w:rPr>
      </w:pP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While your new meter does not utilize wireless radio frequency technology, you should know that we are all continuously exposed to very low levels of both natural and man‐made radio frequency (RF) fields. Even the earth’s surface and the human body are constant sources of RF fields. Inside your own home you will likely find numerous items that emit RF fields including microwave ovens, cell phones, cordless phones, televisions,</w:t>
      </w: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Wi‐Fi signals, antennas and receivers as well as lighting. Even the power lines that serve your home emit low levels of RF.</w:t>
      </w:r>
    </w:p>
    <w:p w:rsidR="00DB3548" w:rsidRPr="00DB3548" w:rsidRDefault="00DB3548" w:rsidP="00DB3548">
      <w:pPr>
        <w:autoSpaceDE w:val="0"/>
        <w:autoSpaceDN w:val="0"/>
        <w:adjustRightInd w:val="0"/>
        <w:rPr>
          <w:rFonts w:ascii="Calibri" w:hAnsi="Calibri" w:cs="Calibri"/>
          <w:color w:val="1F497C"/>
          <w:sz w:val="24"/>
          <w:szCs w:val="24"/>
        </w:rPr>
      </w:pP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The metering products we selected underwent testing by an accredited lab to verify that they met all FCC requirements. The equipment was required to test to FCC Part 15 Class B, which is the same testing level used for flat screen televisions. Given that your electric meter is located outdoors and has a measureable RF at least 20 times lower than the natural RF from the human body and 12,667 times lower than that of a cell phone and given that data retrieval is limited to no more than 5 minutes per day, you can rest assured that our new metering equipment is safe for you and your family.</w:t>
      </w:r>
    </w:p>
    <w:p w:rsidR="00DB3548" w:rsidRPr="00DB3548" w:rsidRDefault="00DB3548" w:rsidP="00DB3548">
      <w:pPr>
        <w:autoSpaceDE w:val="0"/>
        <w:autoSpaceDN w:val="0"/>
        <w:adjustRightInd w:val="0"/>
        <w:rPr>
          <w:rFonts w:ascii="Calibri" w:hAnsi="Calibri" w:cs="Calibri"/>
          <w:color w:val="1F497C"/>
          <w:sz w:val="24"/>
          <w:szCs w:val="24"/>
        </w:rPr>
      </w:pP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Regarding the other points in the article, let me be clear in stating that Tideland does not sell any member information, including meter data, to third parties. Our goals are to deliver better service, control rising operating expenses, improve system reliability through improved outage management and the ability to isolate problems so we can conduct preventative maintenance, and provide our members with the information tools they desire to make informed decisions about energy use. You can also rest assured that our metering infrastructure upgrade is not funded by taxpayer dollars.</w:t>
      </w:r>
    </w:p>
    <w:p w:rsidR="00DB3548" w:rsidRPr="00DB3548" w:rsidRDefault="00DB3548" w:rsidP="00DB3548">
      <w:pPr>
        <w:autoSpaceDE w:val="0"/>
        <w:autoSpaceDN w:val="0"/>
        <w:adjustRightInd w:val="0"/>
        <w:rPr>
          <w:rFonts w:ascii="Calibri" w:hAnsi="Calibri" w:cs="Calibri"/>
          <w:color w:val="1F497C"/>
          <w:sz w:val="24"/>
          <w:szCs w:val="24"/>
        </w:rPr>
      </w:pP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No assertion has ever been made that by simply replacing an electric utility meter, energy use will decrease. Conservation and energy efficiency are practices that require the end use consumer to make a conscious decision to save energy. You will always have the freedom to choose how and when you use electricity.</w:t>
      </w:r>
    </w:p>
    <w:p w:rsidR="00DB3548" w:rsidRPr="00DB3548" w:rsidRDefault="00DB3548" w:rsidP="00DB3548">
      <w:pPr>
        <w:autoSpaceDE w:val="0"/>
        <w:autoSpaceDN w:val="0"/>
        <w:adjustRightInd w:val="0"/>
        <w:rPr>
          <w:rFonts w:ascii="Calibri" w:hAnsi="Calibri" w:cs="Calibri"/>
          <w:color w:val="1F497C"/>
          <w:sz w:val="24"/>
          <w:szCs w:val="24"/>
        </w:rPr>
      </w:pP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 xml:space="preserve">In closing, let me emphasize that Tideland EMC is a not‐for‐profit cooperative that is solely owned and operated by the members who receive electric service from our company. When our board of directors approves a policy or procedure or the use of </w:t>
      </w:r>
      <w:r w:rsidRPr="00DB3548">
        <w:rPr>
          <w:rFonts w:ascii="Calibri" w:hAnsi="Calibri" w:cs="Calibri"/>
          <w:color w:val="1F497C"/>
          <w:sz w:val="24"/>
          <w:szCs w:val="24"/>
        </w:rPr>
        <w:lastRenderedPageBreak/>
        <w:t>new equipment and technologies, they do so knowing that it will also apply to their own homes. In choosing to utilize this power line carrier metering system we have not only deemed it to be a wise and safe choice for all co‐op members and their families but our own families as well.</w:t>
      </w:r>
    </w:p>
    <w:p w:rsidR="00DB3548" w:rsidRPr="00DB3548" w:rsidRDefault="00DB3548" w:rsidP="00DB3548">
      <w:pPr>
        <w:autoSpaceDE w:val="0"/>
        <w:autoSpaceDN w:val="0"/>
        <w:adjustRightInd w:val="0"/>
        <w:rPr>
          <w:rFonts w:ascii="Calibri" w:hAnsi="Calibri" w:cs="Calibri"/>
          <w:color w:val="1F497C"/>
          <w:sz w:val="24"/>
          <w:szCs w:val="24"/>
        </w:rPr>
      </w:pP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If I can be of further assistance, please let me know.</w:t>
      </w:r>
    </w:p>
    <w:p w:rsidR="00DB3548" w:rsidRPr="00DB3548" w:rsidRDefault="00DB3548" w:rsidP="00DB3548">
      <w:pPr>
        <w:autoSpaceDE w:val="0"/>
        <w:autoSpaceDN w:val="0"/>
        <w:adjustRightInd w:val="0"/>
        <w:rPr>
          <w:rFonts w:ascii="Calibri" w:hAnsi="Calibri" w:cs="Calibri"/>
          <w:color w:val="1F497C"/>
          <w:sz w:val="24"/>
          <w:szCs w:val="24"/>
        </w:rPr>
      </w:pP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Most sincerely,</w:t>
      </w: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Heidi Jernigan Smith</w:t>
      </w:r>
    </w:p>
    <w:p w:rsidR="00DB3548" w:rsidRPr="00DB3548" w:rsidRDefault="00DB3548" w:rsidP="00DB3548">
      <w:pPr>
        <w:autoSpaceDE w:val="0"/>
        <w:autoSpaceDN w:val="0"/>
        <w:adjustRightInd w:val="0"/>
        <w:rPr>
          <w:rFonts w:ascii="Calibri" w:hAnsi="Calibri" w:cs="Calibri"/>
          <w:color w:val="0000FF"/>
          <w:sz w:val="24"/>
          <w:szCs w:val="24"/>
        </w:rPr>
      </w:pPr>
      <w:r w:rsidRPr="00DB3548">
        <w:rPr>
          <w:rFonts w:ascii="Calibri" w:hAnsi="Calibri" w:cs="Calibri"/>
          <w:color w:val="0000FF"/>
          <w:sz w:val="24"/>
          <w:szCs w:val="24"/>
        </w:rPr>
        <w:t>heidismith@tidelandemc.com</w:t>
      </w: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Manager of Economic Development, Marketing &amp; Corporate Communications</w:t>
      </w: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Tideland Electric Membership Corporation</w:t>
      </w:r>
    </w:p>
    <w:p w:rsidR="00DB3548" w:rsidRPr="00DB3548" w:rsidRDefault="00DB3548" w:rsidP="00DB3548">
      <w:pPr>
        <w:autoSpaceDE w:val="0"/>
        <w:autoSpaceDN w:val="0"/>
        <w:adjustRightInd w:val="0"/>
        <w:rPr>
          <w:rFonts w:ascii="Calibri" w:hAnsi="Calibri" w:cs="Calibri"/>
          <w:color w:val="1F497C"/>
          <w:sz w:val="24"/>
          <w:szCs w:val="24"/>
        </w:rPr>
      </w:pPr>
      <w:r w:rsidRPr="00DB3548">
        <w:rPr>
          <w:rFonts w:ascii="Calibri" w:hAnsi="Calibri" w:cs="Calibri"/>
          <w:color w:val="1F497C"/>
          <w:sz w:val="24"/>
          <w:szCs w:val="24"/>
        </w:rPr>
        <w:t>PO Box 159</w:t>
      </w:r>
    </w:p>
    <w:p w:rsidR="00DB3548" w:rsidRPr="00DB3548" w:rsidRDefault="00DB3548" w:rsidP="00DB3548">
      <w:pPr>
        <w:autoSpaceDE w:val="0"/>
        <w:autoSpaceDN w:val="0"/>
        <w:adjustRightInd w:val="0"/>
        <w:rPr>
          <w:rFonts w:ascii="Calibri" w:hAnsi="Calibri" w:cs="Calibri"/>
          <w:color w:val="1F497C"/>
          <w:sz w:val="24"/>
          <w:szCs w:val="24"/>
        </w:rPr>
      </w:pPr>
      <w:proofErr w:type="spellStart"/>
      <w:r w:rsidRPr="00DB3548">
        <w:rPr>
          <w:rFonts w:ascii="Calibri" w:hAnsi="Calibri" w:cs="Calibri"/>
          <w:color w:val="1F497C"/>
          <w:sz w:val="24"/>
          <w:szCs w:val="24"/>
        </w:rPr>
        <w:t>Pantego</w:t>
      </w:r>
      <w:proofErr w:type="spellEnd"/>
      <w:r w:rsidRPr="00DB3548">
        <w:rPr>
          <w:rFonts w:ascii="Calibri" w:hAnsi="Calibri" w:cs="Calibri"/>
          <w:color w:val="1F497C"/>
          <w:sz w:val="24"/>
          <w:szCs w:val="24"/>
        </w:rPr>
        <w:t>, NC 27860</w:t>
      </w:r>
    </w:p>
    <w:p w:rsidR="0050132D" w:rsidRPr="00DB3548" w:rsidRDefault="0050132D" w:rsidP="00DB3548">
      <w:pPr>
        <w:rPr>
          <w:sz w:val="24"/>
          <w:szCs w:val="24"/>
        </w:rPr>
      </w:pPr>
    </w:p>
    <w:sectPr w:rsidR="0050132D" w:rsidRPr="00DB3548" w:rsidSect="001468BA">
      <w:pgSz w:w="12240" w:h="15840" w:code="1"/>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00"/>
  <w:displayHorizontalDrawingGridEvery w:val="2"/>
  <w:displayVerticalDrawingGridEvery w:val="2"/>
  <w:characterSpacingControl w:val="doNotCompress"/>
  <w:compat/>
  <w:rsids>
    <w:rsidRoot w:val="00DB3548"/>
    <w:rsid w:val="00001EFF"/>
    <w:rsid w:val="00003C5D"/>
    <w:rsid w:val="000107C0"/>
    <w:rsid w:val="0002030F"/>
    <w:rsid w:val="00047288"/>
    <w:rsid w:val="000661F1"/>
    <w:rsid w:val="00072F74"/>
    <w:rsid w:val="00076250"/>
    <w:rsid w:val="0007670D"/>
    <w:rsid w:val="00076FDE"/>
    <w:rsid w:val="000844D1"/>
    <w:rsid w:val="0009000F"/>
    <w:rsid w:val="000A0B32"/>
    <w:rsid w:val="000E4BD2"/>
    <w:rsid w:val="0013258D"/>
    <w:rsid w:val="001468BA"/>
    <w:rsid w:val="00167F60"/>
    <w:rsid w:val="00173C8D"/>
    <w:rsid w:val="0018597A"/>
    <w:rsid w:val="00186D19"/>
    <w:rsid w:val="00195494"/>
    <w:rsid w:val="001B1F46"/>
    <w:rsid w:val="001B268A"/>
    <w:rsid w:val="001D556B"/>
    <w:rsid w:val="001D59E1"/>
    <w:rsid w:val="002136F9"/>
    <w:rsid w:val="00233609"/>
    <w:rsid w:val="002367F3"/>
    <w:rsid w:val="00244022"/>
    <w:rsid w:val="0025141E"/>
    <w:rsid w:val="00263B19"/>
    <w:rsid w:val="00265946"/>
    <w:rsid w:val="00274568"/>
    <w:rsid w:val="00274EA3"/>
    <w:rsid w:val="002812D4"/>
    <w:rsid w:val="002A4A84"/>
    <w:rsid w:val="002A7923"/>
    <w:rsid w:val="002A7A59"/>
    <w:rsid w:val="002C3595"/>
    <w:rsid w:val="002D6C50"/>
    <w:rsid w:val="002F48C5"/>
    <w:rsid w:val="00301A0C"/>
    <w:rsid w:val="0032106B"/>
    <w:rsid w:val="00326955"/>
    <w:rsid w:val="003643B8"/>
    <w:rsid w:val="00395C45"/>
    <w:rsid w:val="003B0450"/>
    <w:rsid w:val="003B5F9F"/>
    <w:rsid w:val="003E111C"/>
    <w:rsid w:val="003E2977"/>
    <w:rsid w:val="003E462F"/>
    <w:rsid w:val="003F23DD"/>
    <w:rsid w:val="00401BE9"/>
    <w:rsid w:val="00405019"/>
    <w:rsid w:val="00413864"/>
    <w:rsid w:val="004251D5"/>
    <w:rsid w:val="0043219D"/>
    <w:rsid w:val="00455C6E"/>
    <w:rsid w:val="00483882"/>
    <w:rsid w:val="00490A0E"/>
    <w:rsid w:val="00493C19"/>
    <w:rsid w:val="00497822"/>
    <w:rsid w:val="004B47F0"/>
    <w:rsid w:val="004E5DDF"/>
    <w:rsid w:val="00500E77"/>
    <w:rsid w:val="0050132D"/>
    <w:rsid w:val="00506655"/>
    <w:rsid w:val="00516D8C"/>
    <w:rsid w:val="005337CA"/>
    <w:rsid w:val="005400D1"/>
    <w:rsid w:val="00557E8E"/>
    <w:rsid w:val="005614A0"/>
    <w:rsid w:val="0056767C"/>
    <w:rsid w:val="005831E6"/>
    <w:rsid w:val="00584C51"/>
    <w:rsid w:val="0059274F"/>
    <w:rsid w:val="00592D36"/>
    <w:rsid w:val="005A4B8D"/>
    <w:rsid w:val="005B54C4"/>
    <w:rsid w:val="005C1844"/>
    <w:rsid w:val="005D1703"/>
    <w:rsid w:val="00627D39"/>
    <w:rsid w:val="006315E5"/>
    <w:rsid w:val="00632107"/>
    <w:rsid w:val="00644235"/>
    <w:rsid w:val="00651AFC"/>
    <w:rsid w:val="006547C4"/>
    <w:rsid w:val="0066572D"/>
    <w:rsid w:val="0067549B"/>
    <w:rsid w:val="006873F1"/>
    <w:rsid w:val="006C3519"/>
    <w:rsid w:val="006C44E4"/>
    <w:rsid w:val="006E3849"/>
    <w:rsid w:val="006E70F9"/>
    <w:rsid w:val="00705CB6"/>
    <w:rsid w:val="00730B5D"/>
    <w:rsid w:val="0074190B"/>
    <w:rsid w:val="00743081"/>
    <w:rsid w:val="00757246"/>
    <w:rsid w:val="00766CEF"/>
    <w:rsid w:val="007A2D5D"/>
    <w:rsid w:val="007C1B7E"/>
    <w:rsid w:val="007E5364"/>
    <w:rsid w:val="007F4261"/>
    <w:rsid w:val="00845478"/>
    <w:rsid w:val="00866544"/>
    <w:rsid w:val="00884BB0"/>
    <w:rsid w:val="008854FB"/>
    <w:rsid w:val="00887C92"/>
    <w:rsid w:val="00897910"/>
    <w:rsid w:val="008A5D19"/>
    <w:rsid w:val="008D216B"/>
    <w:rsid w:val="008E5888"/>
    <w:rsid w:val="00921616"/>
    <w:rsid w:val="009348D5"/>
    <w:rsid w:val="0096316C"/>
    <w:rsid w:val="009667EE"/>
    <w:rsid w:val="00996CEA"/>
    <w:rsid w:val="009E09ED"/>
    <w:rsid w:val="00A21278"/>
    <w:rsid w:val="00A23A6B"/>
    <w:rsid w:val="00A35F50"/>
    <w:rsid w:val="00A45663"/>
    <w:rsid w:val="00A5616B"/>
    <w:rsid w:val="00A62AAE"/>
    <w:rsid w:val="00A6560D"/>
    <w:rsid w:val="00A70D1C"/>
    <w:rsid w:val="00AA18BA"/>
    <w:rsid w:val="00AA2433"/>
    <w:rsid w:val="00AB5FF9"/>
    <w:rsid w:val="00AC348C"/>
    <w:rsid w:val="00AC73A2"/>
    <w:rsid w:val="00B1273E"/>
    <w:rsid w:val="00B13ADE"/>
    <w:rsid w:val="00B16303"/>
    <w:rsid w:val="00B30A92"/>
    <w:rsid w:val="00B46ABD"/>
    <w:rsid w:val="00B5181F"/>
    <w:rsid w:val="00B53F97"/>
    <w:rsid w:val="00B558EC"/>
    <w:rsid w:val="00B63F25"/>
    <w:rsid w:val="00B67F28"/>
    <w:rsid w:val="00B7090A"/>
    <w:rsid w:val="00B7516B"/>
    <w:rsid w:val="00B802EA"/>
    <w:rsid w:val="00BA1B07"/>
    <w:rsid w:val="00BD4105"/>
    <w:rsid w:val="00BE5960"/>
    <w:rsid w:val="00C12347"/>
    <w:rsid w:val="00C25436"/>
    <w:rsid w:val="00C4443F"/>
    <w:rsid w:val="00C44EAD"/>
    <w:rsid w:val="00C71181"/>
    <w:rsid w:val="00C904AF"/>
    <w:rsid w:val="00CA60F3"/>
    <w:rsid w:val="00CB1DF3"/>
    <w:rsid w:val="00CC2269"/>
    <w:rsid w:val="00CD0FCA"/>
    <w:rsid w:val="00CF38B0"/>
    <w:rsid w:val="00D0162B"/>
    <w:rsid w:val="00D13213"/>
    <w:rsid w:val="00D32367"/>
    <w:rsid w:val="00D32478"/>
    <w:rsid w:val="00D33562"/>
    <w:rsid w:val="00D36C00"/>
    <w:rsid w:val="00D42D3E"/>
    <w:rsid w:val="00D644B2"/>
    <w:rsid w:val="00DB106A"/>
    <w:rsid w:val="00DB3548"/>
    <w:rsid w:val="00E068C4"/>
    <w:rsid w:val="00E237E2"/>
    <w:rsid w:val="00E267C7"/>
    <w:rsid w:val="00E4699C"/>
    <w:rsid w:val="00E56D7C"/>
    <w:rsid w:val="00E70F71"/>
    <w:rsid w:val="00E757A9"/>
    <w:rsid w:val="00E9083B"/>
    <w:rsid w:val="00EA4BCD"/>
    <w:rsid w:val="00EB6FF3"/>
    <w:rsid w:val="00EC344E"/>
    <w:rsid w:val="00EE2A4C"/>
    <w:rsid w:val="00EE687F"/>
    <w:rsid w:val="00EF3116"/>
    <w:rsid w:val="00F00497"/>
    <w:rsid w:val="00F035D3"/>
    <w:rsid w:val="00F12426"/>
    <w:rsid w:val="00F40FD7"/>
    <w:rsid w:val="00F5305B"/>
    <w:rsid w:val="00F72398"/>
    <w:rsid w:val="00F81AF8"/>
    <w:rsid w:val="00F84AB0"/>
    <w:rsid w:val="00F9227C"/>
    <w:rsid w:val="00F979E9"/>
    <w:rsid w:val="00FA430C"/>
    <w:rsid w:val="00FA4BB1"/>
    <w:rsid w:val="00FA4EBE"/>
    <w:rsid w:val="00FB0B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3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op Document" ma:contentTypeID="0x010100D9F0EDF8A9E4524B842F48C1080C265A005DAD7925F9047149BF82F6BD8B3F2646" ma:contentTypeVersion="3" ma:contentTypeDescription="This is the base document type with minimal meta-data settings." ma:contentTypeScope="" ma:versionID="2ebad14cac71c7e450985184f5ae2411">
  <xsd:schema xmlns:xsd="http://www.w3.org/2001/XMLSchema" xmlns:p="http://schemas.microsoft.com/office/2006/metadata/properties" xmlns:ns2="http://schemas.microsoft.com/sharepoint/v3/fields" xmlns:ns3="b0c37c69-4229-4b34-864e-34198e8ea0e4" targetNamespace="http://schemas.microsoft.com/office/2006/metadata/properties" ma:root="true" ma:fieldsID="86ebb8e8ab12c9330c3a6d79d270d3ab" ns2:_="" ns3:_="">
    <xsd:import namespace="http://schemas.microsoft.com/sharepoint/v3/fields"/>
    <xsd:import namespace="b0c37c69-4229-4b34-864e-34198e8ea0e4"/>
    <xsd:element name="properties">
      <xsd:complexType>
        <xsd:sequence>
          <xsd:element name="documentManagement">
            <xsd:complexType>
              <xsd:all>
                <xsd:element ref="ns3:Subcategory" minOccurs="0"/>
                <xsd:element ref="ns3:Subcategory_x0020_2" minOccurs="0"/>
                <xsd:element ref="ns3:Date" minOccurs="0"/>
                <xsd:element ref="ns3:Description" minOccurs="0"/>
                <xsd:element ref="ns2:_Source" minOccurs="0"/>
                <xsd:element ref="ns2:_Status" minOccurs="0"/>
                <xsd:element ref="ns3:Content_x0020_Contributor" minOccurs="0"/>
                <xsd:element ref="ns3:Home_x0020_Page_x0020_Featured" minOccurs="0"/>
                <xsd:element ref="ns3:Section_x0020_Highlight" minOccurs="0"/>
                <xsd:element ref="ns3:Interest_x0020_Area" minOccurs="0"/>
                <xsd:element ref="ns3:Title_x0020_Linked" minOccurs="0"/>
                <xsd:element ref="ns3:Title_x0020_Linked_x0020_New_x0020_Window"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7" nillable="true" ma:displayName="Source" ma:description="References to resources from which this resource was derived" ma:internalName="_Source">
      <xsd:simpleType>
        <xsd:restriction base="dms:Note"/>
      </xsd:simpleType>
    </xsd:element>
    <xsd:element name="_Status" ma:index="8" nillable="true" ma:displayName="Status" ma:default="Not Started"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dms="http://schemas.microsoft.com/office/2006/documentManagement/types" targetNamespace="b0c37c69-4229-4b34-864e-34198e8ea0e4" elementFormDefault="qualified">
    <xsd:import namespace="http://schemas.microsoft.com/office/2006/documentManagement/types"/>
    <xsd:element name="Subcategory" ma:index="3" nillable="true" ma:displayName="Subcategory" ma:internalName="Subcategory">
      <xsd:simpleType>
        <xsd:restriction base="dms:Text">
          <xsd:maxLength value="255"/>
        </xsd:restriction>
      </xsd:simpleType>
    </xsd:element>
    <xsd:element name="Subcategory_x0020_2" ma:index="4" nillable="true" ma:displayName="Subcategory 2" ma:internalName="Subcategory_x0020_2">
      <xsd:simpleType>
        <xsd:restriction base="dms:Text">
          <xsd:maxLength value="255"/>
        </xsd:restriction>
      </xsd:simpleType>
    </xsd:element>
    <xsd:element name="Date" ma:index="5" nillable="true" ma:displayName="Date" ma:default="[today]" ma:format="DateOnly" ma:internalName="Date">
      <xsd:simpleType>
        <xsd:restriction base="dms:DateTime"/>
      </xsd:simpleType>
    </xsd:element>
    <xsd:element name="Description" ma:index="6" nillable="true" ma:displayName="Description" ma:internalName="Description">
      <xsd:simpleType>
        <xsd:restriction base="dms:Note"/>
      </xsd:simpleType>
    </xsd:element>
    <xsd:element name="Content_x0020_Contributor" ma:index="9" nillable="true" ma:displayName="Content Contributor" ma:format="Dropdown" ma:internalName="Content_x0020_Contributor">
      <xsd:simpleType>
        <xsd:restriction base="dms:Choice">
          <xsd:enumeration value="Enter Choice #1"/>
          <xsd:enumeration value="Enter Choice #2"/>
          <xsd:enumeration value="Enter Choice #3"/>
        </xsd:restriction>
      </xsd:simpleType>
    </xsd:element>
    <xsd:element name="Home_x0020_Page_x0020_Featured" ma:index="10" nillable="true" ma:displayName="Home Page Featured" ma:default="No" ma:format="Dropdown" ma:internalName="Home_x0020_Page_x0020_Featured">
      <xsd:simpleType>
        <xsd:restriction base="dms:Choice">
          <xsd:enumeration value="Left Zone"/>
          <xsd:enumeration value="Right Zone"/>
          <xsd:enumeration value="Featured Event"/>
          <xsd:enumeration value="No"/>
        </xsd:restriction>
      </xsd:simpleType>
    </xsd:element>
    <xsd:element name="Section_x0020_Highlight" ma:index="11" nillable="true" ma:displayName="Section Highlight" ma:default="No" ma:format="Dropdown" ma:internalName="Section_x0020_Highlight">
      <xsd:simpleType>
        <xsd:restriction base="dms:Choice">
          <xsd:enumeration value="Yes"/>
          <xsd:enumeration value="No"/>
        </xsd:restriction>
      </xsd:simpleType>
    </xsd:element>
    <xsd:element name="Interest_x0020_Area" ma:index="12" nillable="true" ma:displayName="Interest Area" ma:internalName="Interest_x0020_Area">
      <xsd:complexType>
        <xsd:complexContent>
          <xsd:extension base="dms:MultiChoiceFillIn">
            <xsd:sequence>
              <xsd:element name="Value" maxOccurs="unbounded" minOccurs="0" nillable="true">
                <xsd:simpleType>
                  <xsd:union memberTypes="dms:Text">
                    <xsd:simpleType>
                      <xsd:restriction base="dms:Choice">
                        <xsd:enumeration value="Touchstone Energy"/>
                        <xsd:enumeration value="Business Development"/>
                        <xsd:enumeration value="CEO Resources"/>
                        <xsd:enumeration value="Communications"/>
                        <xsd:enumeration value="Disaster Recovery"/>
                        <xsd:enumeration value="Energy Innovation"/>
                        <xsd:enumeration value="Engineering &amp; Operations"/>
                        <xsd:enumeration value="Environmental Policy"/>
                        <xsd:enumeration value="Exec &amp; Admin Assistants"/>
                        <xsd:enumeration value="Finance"/>
                        <xsd:enumeration value="Generation"/>
                        <xsd:enumeration value="Governance"/>
                        <xsd:enumeration value="Human Resources"/>
                        <xsd:enumeration value="IT &amp; Telecom"/>
                        <xsd:enumeration value="NRECA Board Resources"/>
                        <xsd:enumeration value="Safety &amp; Loss Control"/>
                        <xsd:enumeration value="Stimulus Bill"/>
                        <xsd:enumeration value="Supply Chain Management"/>
                      </xsd:restriction>
                    </xsd:simpleType>
                  </xsd:union>
                </xsd:simpleType>
              </xsd:element>
            </xsd:sequence>
          </xsd:extension>
        </xsd:complexContent>
      </xsd:complexType>
    </xsd:element>
    <xsd:element name="Title_x0020_Linked" ma:index="13" nillable="true" ma:displayName="Title Linked" ma:description="Title linked to Item" ma:internalName="Title_x0020_Linked">
      <xsd:simpleType>
        <xsd:restriction base="dms:Unknown"/>
      </xsd:simpleType>
    </xsd:element>
    <xsd:element name="Title_x0020_Linked_x0020_New_x0020_Window" ma:index="14" nillable="true" ma:displayName="Title Linked New Window" ma:description="Title linked to item launcing to new window" ma:internalName="Title_x0020_Linked_x0020_New_x0020_Window">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2"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Interest_x0020_Area xmlns="b0c37c69-4229-4b34-864e-34198e8ea0e4"/>
    <_Status xmlns="http://schemas.microsoft.com/sharepoint/v3/fields">Not Started</_Status>
    <Subcategory xmlns="b0c37c69-4229-4b34-864e-34198e8ea0e4" xsi:nil="true"/>
    <Date xmlns="b0c37c69-4229-4b34-864e-34198e8ea0e4">2011-08-26T04:00:00+00:00</Date>
    <Title_x0020_Linked_x0020_New_x0020_Window xmlns="b0c37c69-4229-4b34-864e-34198e8ea0e4" xsi:nil="true"/>
    <Description xmlns="b0c37c69-4229-4b34-864e-34198e8ea0e4" xsi:nil="true"/>
    <Title_x0020_Linked xmlns="b0c37c69-4229-4b34-864e-34198e8ea0e4" xsi:nil="true"/>
    <Subcategory_x0020_2 xmlns="b0c37c69-4229-4b34-864e-34198e8ea0e4" xsi:nil="true"/>
    <Section_x0020_Highlight xmlns="b0c37c69-4229-4b34-864e-34198e8ea0e4">No</Section_x0020_Highlight>
    <Home_x0020_Page_x0020_Featured xmlns="b0c37c69-4229-4b34-864e-34198e8ea0e4">No</Home_x0020_Page_x0020_Featured>
    <Content_x0020_Contributor xmlns="b0c37c69-4229-4b34-864e-34198e8ea0e4" xsi:nil="true"/>
  </documentManagement>
</p:properties>
</file>

<file path=customXml/itemProps1.xml><?xml version="1.0" encoding="utf-8"?>
<ds:datastoreItem xmlns:ds="http://schemas.openxmlformats.org/officeDocument/2006/customXml" ds:itemID="{6690C6B6-9632-4AB1-AA94-F2D0C1E8592A}"/>
</file>

<file path=customXml/itemProps2.xml><?xml version="1.0" encoding="utf-8"?>
<ds:datastoreItem xmlns:ds="http://schemas.openxmlformats.org/officeDocument/2006/customXml" ds:itemID="{D75E9C01-0A3B-4798-A075-B523128A15B1}"/>
</file>

<file path=customXml/itemProps3.xml><?xml version="1.0" encoding="utf-8"?>
<ds:datastoreItem xmlns:ds="http://schemas.openxmlformats.org/officeDocument/2006/customXml" ds:itemID="{71B85C03-FED8-4583-A51A-D04E1A6CFF9C}"/>
</file>

<file path=docProps/app.xml><?xml version="1.0" encoding="utf-8"?>
<Properties xmlns="http://schemas.openxmlformats.org/officeDocument/2006/extended-properties" xmlns:vt="http://schemas.openxmlformats.org/officeDocument/2006/docPropsVTypes">
  <Template>Normal.dotm</Template>
  <TotalTime>4</TotalTime>
  <Pages>2</Pages>
  <Words>512</Words>
  <Characters>2925</Characters>
  <Application>Microsoft Office Word</Application>
  <DocSecurity>0</DocSecurity>
  <Lines>24</Lines>
  <Paragraphs>6</Paragraphs>
  <ScaleCrop>false</ScaleCrop>
  <Company>NRECA</Company>
  <LinksUpToDate>false</LinksUpToDate>
  <CharactersWithSpaces>3431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Co-op Response to Member RF Concerns (Tideland EMC)</dc:title>
  <dc:creator>setup</dc:creator>
  <cp:lastModifiedBy>setup</cp:lastModifiedBy>
  <cp:revision>1</cp:revision>
  <dcterms:created xsi:type="dcterms:W3CDTF">2011-08-23T20:15:00Z</dcterms:created>
  <dcterms:modified xsi:type="dcterms:W3CDTF">2011-08-23T20:19:00Z</dcterms:modified>
  <cp:category/>
  <cp:contentType>Co-op Document</cp:contentType>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0x010100D9F0EDF8A9E4524B842F48C1080C265A005DAD7925F9047149BF82F6BD8B3F2646</vt:lpwstr>
  </property>
</Properties>
</file>